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1843"/>
        <w:gridCol w:w="3969"/>
      </w:tblGrid>
      <w:tr w:rsidR="00C50CE1" w:rsidTr="00C50CE1">
        <w:trPr>
          <w:trHeight w:val="239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1" w:rsidRDefault="00C50CE1">
            <w:pPr>
              <w:spacing w:line="276" w:lineRule="auto"/>
              <w:ind w:left="6" w:hanging="6"/>
              <w:jc w:val="center"/>
              <w:rPr>
                <w:rFonts w:cstheme="minorBid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ХАЛЬМГ ТАНhЧИН </w:t>
            </w:r>
          </w:p>
          <w:p w:rsidR="00C50CE1" w:rsidRDefault="00C50CE1">
            <w:pPr>
              <w:spacing w:line="276" w:lineRule="auto"/>
              <w:ind w:left="6" w:hanging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АРТЕЗИАНА СЕЛЯНА МУНИЦИПАЛЬН БУРДЭЦИН АДМИНИСТРАЦИН </w:t>
            </w:r>
          </w:p>
          <w:p w:rsidR="00C50CE1" w:rsidRDefault="00C50CE1">
            <w:pPr>
              <w:spacing w:line="276" w:lineRule="auto"/>
              <w:ind w:left="6" w:hanging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АХЛАЧИН ЗААВР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>
            <w:pPr>
              <w:spacing w:line="276" w:lineRule="auto"/>
              <w:rPr>
                <w:rFonts w:cstheme="minorBidi"/>
                <w:b/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.75pt" o:ole="" fillcolor="window">
                  <v:imagedata r:id="rId4" o:title=""/>
                </v:shape>
                <o:OLEObject Type="Embed" ProgID="Word.Picture.8" ShapeID="_x0000_i1025" DrawAspect="Content" ObjectID="_1642835581" r:id="rId5"/>
              </w:objec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E1" w:rsidRDefault="00C50CE1">
            <w:pPr>
              <w:spacing w:line="276" w:lineRule="auto"/>
              <w:rPr>
                <w:rFonts w:cstheme="minorBid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ПОСТАНОВЛЕНИЕ</w:t>
            </w:r>
          </w:p>
          <w:p w:rsidR="00C50CE1" w:rsidRDefault="00C50CE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АДМИНИСТРАЦИИ</w:t>
            </w:r>
          </w:p>
          <w:p w:rsidR="00C50CE1" w:rsidRDefault="00C50CE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АРТЕЗИАНСКОГО</w:t>
            </w:r>
          </w:p>
          <w:p w:rsidR="00C50CE1" w:rsidRDefault="00C50CE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СЕЛЬСКОГО МУНИЦИПАЛЬНОГО ОБРАЗОВАНИЯ РЕСПУБЛИКИ КАЛМЫКИЯ</w:t>
            </w:r>
          </w:p>
        </w:tc>
      </w:tr>
    </w:tbl>
    <w:p w:rsidR="00C50CE1" w:rsidRDefault="00C50CE1" w:rsidP="00C50CE1">
      <w:pPr>
        <w:jc w:val="center"/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C50CE1" w:rsidRDefault="00C50CE1" w:rsidP="00C50CE1">
      <w:pPr>
        <w:jc w:val="center"/>
        <w:rPr>
          <w:b/>
          <w:u w:val="single"/>
        </w:rPr>
      </w:pPr>
      <w:r>
        <w:rPr>
          <w:b/>
          <w:u w:val="single"/>
        </w:rPr>
        <w:t>359231, Республика Калмыкия,  Черноземельский район, п. Артезиан, ул. Мира, 1</w:t>
      </w:r>
    </w:p>
    <w:p w:rsidR="00C50CE1" w:rsidRDefault="00C50CE1" w:rsidP="00C50CE1">
      <w:pPr>
        <w:jc w:val="center"/>
        <w:rPr>
          <w:b/>
          <w:u w:val="single"/>
        </w:rPr>
      </w:pPr>
      <w:r>
        <w:rPr>
          <w:b/>
          <w:u w:val="single"/>
        </w:rPr>
        <w:t xml:space="preserve"> тел:  8/847-43/9-82-48, факс: 9-81-2</w:t>
      </w:r>
    </w:p>
    <w:p w:rsidR="00C50CE1" w:rsidRDefault="00C50CE1" w:rsidP="00C50CE1">
      <w:pPr>
        <w:tabs>
          <w:tab w:val="left" w:pos="9180"/>
        </w:tabs>
        <w:rPr>
          <w:sz w:val="26"/>
          <w:szCs w:val="26"/>
        </w:rPr>
      </w:pPr>
    </w:p>
    <w:p w:rsidR="00C50CE1" w:rsidRDefault="00C50CE1" w:rsidP="00C50CE1">
      <w:pPr>
        <w:tabs>
          <w:tab w:val="left" w:pos="9180"/>
        </w:tabs>
      </w:pPr>
      <w:r>
        <w:rPr>
          <w:sz w:val="26"/>
          <w:szCs w:val="26"/>
        </w:rPr>
        <w:t>«  29 » января  2019  года                                  № 5                                        п.Артезиан</w:t>
      </w: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center"/>
        <w:rPr>
          <w:rFonts w:ascii="Calibri" w:hAnsi="Calibri"/>
          <w:b/>
        </w:rPr>
      </w:pPr>
      <w:r>
        <w:rPr>
          <w:b/>
        </w:rPr>
        <w:t>«Об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коэффициента на территории Артезианского сельского муниципального  образования РК»</w:t>
      </w: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24.01.2019г. № 32 «Об утверждении коэффициента индексации выплат, пособий и компенсации в 2019 году», Законом Республики Калмыкия от 20.11.2015 №155-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-З «Об отдельных вопросах местного 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администрация Артезианского сельского муниципального образования Республики Калмыкия постановляет:</w:t>
      </w:r>
    </w:p>
    <w:p w:rsidR="00C50CE1" w:rsidRDefault="00C50CE1" w:rsidP="00C50CE1">
      <w:pPr>
        <w:ind w:firstLine="567"/>
        <w:jc w:val="both"/>
        <w:rPr>
          <w:rFonts w:ascii="Calibri" w:hAnsi="Calibri"/>
          <w:sz w:val="22"/>
          <w:szCs w:val="22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 с 01 февраля 2019г. гарантированный перечень услуг и установить на территории Артезианского 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районного коэффициента в размере 7730 руб. 41 коп. (семь тысяч семьсот тридцать рублей 41 копейка) в следующем порядке:</w:t>
      </w:r>
    </w:p>
    <w:p w:rsidR="00C50CE1" w:rsidRDefault="00C50CE1" w:rsidP="00C50CE1">
      <w:pPr>
        <w:jc w:val="both"/>
      </w:pPr>
    </w:p>
    <w:tbl>
      <w:tblPr>
        <w:tblW w:w="946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36"/>
        <w:gridCol w:w="5543"/>
        <w:gridCol w:w="3084"/>
      </w:tblGrid>
      <w:tr w:rsidR="00C50CE1" w:rsidTr="00C50CE1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Гарантированный перечень </w:t>
            </w:r>
          </w:p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услуг по погребению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C50CE1" w:rsidTr="00C50CE1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Изготовление гроба, обитого тканью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5215</w:t>
            </w:r>
          </w:p>
        </w:tc>
      </w:tr>
      <w:tr w:rsidR="00C50CE1" w:rsidTr="00C50CE1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Погребение (рытье, засыпка, оформление могилы)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2515,41</w:t>
            </w:r>
          </w:p>
        </w:tc>
      </w:tr>
      <w:tr w:rsidR="00C50CE1" w:rsidTr="00C50CE1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0CE1" w:rsidRDefault="00C50CE1">
            <w:pPr>
              <w:spacing w:line="276" w:lineRule="auto"/>
              <w:jc w:val="center"/>
              <w:rPr>
                <w:b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rPr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0CE1" w:rsidRDefault="00C50CE1">
            <w:pPr>
              <w:spacing w:line="276" w:lineRule="auto"/>
              <w:jc w:val="center"/>
              <w:rPr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7730,41</w:t>
            </w:r>
          </w:p>
        </w:tc>
      </w:tr>
    </w:tbl>
    <w:p w:rsidR="00C50CE1" w:rsidRDefault="00C50CE1" w:rsidP="00C50CE1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color w:val="00000A"/>
          <w:sz w:val="26"/>
          <w:szCs w:val="26"/>
          <w:lang w:eastAsia="en-US"/>
        </w:rPr>
      </w:pPr>
    </w:p>
    <w:p w:rsidR="00C50CE1" w:rsidRDefault="00C50CE1" w:rsidP="00C50CE1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 01 февраля 2019г. размер социального пособия на погребение, определенный из суммы 5946 рублей 47 копеек с учетом районного коэффициента 1,3 в сумме 7730 руб 41 коп(семь тысяч семьсот тридцать руб сорок одна коп). </w:t>
      </w:r>
    </w:p>
    <w:p w:rsidR="00C50CE1" w:rsidRDefault="00C50CE1" w:rsidP="00C50CE1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3.Признать утратившим силу постановление администрации Артезианского сельского муниципального образования Республики Калмыкия от 30.01.2018г № 10</w:t>
      </w:r>
    </w:p>
    <w:p w:rsidR="00C50CE1" w:rsidRDefault="00C50CE1" w:rsidP="00C50CE1">
      <w:pPr>
        <w:jc w:val="both"/>
        <w:rPr>
          <w:rFonts w:ascii="Calibri" w:hAnsi="Calibri"/>
          <w:sz w:val="22"/>
          <w:szCs w:val="22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5.Копии настоящего постановления направить в УПФР в Яшкульском районе Республики Калмыкия (межрайонное), ГУ – РО ФСС РФ по Республике Калмыкия,  КУ РК «ЦСЗН»  Яшкульского района.</w:t>
      </w: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6.Настоящее постановление подлежит официальному опубликованию (обнародованию) и размещению на официальном сайте администрации Артезианского сельского муниципального образования Республики Калмыкия.</w:t>
      </w:r>
    </w:p>
    <w:p w:rsidR="00C50CE1" w:rsidRDefault="00C50CE1" w:rsidP="00C50CE1">
      <w:pPr>
        <w:jc w:val="both"/>
        <w:rPr>
          <w:rFonts w:ascii="Calibri" w:hAnsi="Calibri"/>
          <w:sz w:val="22"/>
          <w:szCs w:val="22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7.Контроль за исполнением настоящего постановления оставляю за собой.</w:t>
      </w: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C50CE1" w:rsidRDefault="00C50CE1" w:rsidP="00C50CE1">
      <w:pPr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 xml:space="preserve">Артезианского сельского </w:t>
      </w:r>
    </w:p>
    <w:p w:rsidR="00C50CE1" w:rsidRDefault="00C50CE1" w:rsidP="00C50CE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50CE1" w:rsidRDefault="00C50CE1" w:rsidP="00C50CE1">
      <w:pPr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Республики Калмыкия (ахлачи)                                              Наранов А.Э-Г.</w:t>
      </w: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</w:p>
    <w:p w:rsidR="00C50CE1" w:rsidRDefault="00C50CE1" w:rsidP="00C50CE1">
      <w:pPr>
        <w:jc w:val="both"/>
        <w:rPr>
          <w:sz w:val="26"/>
          <w:szCs w:val="26"/>
        </w:rPr>
      </w:pPr>
    </w:p>
    <w:tbl>
      <w:tblPr>
        <w:tblW w:w="9571" w:type="dxa"/>
        <w:tblLook w:val="00A0"/>
      </w:tblPr>
      <w:tblGrid>
        <w:gridCol w:w="3190"/>
        <w:gridCol w:w="3190"/>
        <w:gridCol w:w="3191"/>
      </w:tblGrid>
      <w:tr w:rsidR="00C50CE1" w:rsidTr="00C50CE1">
        <w:tc>
          <w:tcPr>
            <w:tcW w:w="3190" w:type="dxa"/>
          </w:tcPr>
          <w:p w:rsidR="00C50CE1" w:rsidRDefault="00C50CE1">
            <w:pPr>
              <w:spacing w:line="276" w:lineRule="auto"/>
              <w:jc w:val="both"/>
              <w:rPr>
                <w:rFonts w:eastAsia="Calibri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«СОГЛАСОВАНО»: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УПФР в Яшкульском районе Республики Калмыкия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(межрайонное)</w:t>
            </w:r>
          </w:p>
          <w:p w:rsidR="00C50CE1" w:rsidRDefault="00C50C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jc w:val="both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_________ГоряеваЗ.А. подпись) </w:t>
            </w:r>
          </w:p>
        </w:tc>
        <w:tc>
          <w:tcPr>
            <w:tcW w:w="3190" w:type="dxa"/>
          </w:tcPr>
          <w:p w:rsidR="00C50CE1" w:rsidRDefault="00C50CE1">
            <w:pPr>
              <w:spacing w:line="276" w:lineRule="auto"/>
              <w:rPr>
                <w:rFonts w:eastAsia="Calibri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«СОГЛАСОВАНО»: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 -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Уполномоченный ГУ –</w:t>
            </w:r>
          </w:p>
          <w:p w:rsidR="00C50CE1" w:rsidRDefault="00C50CE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 ФСС РФ по Республике Калмыкия по Черноземельскому району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_________Малышева Г.М.</w:t>
            </w:r>
          </w:p>
          <w:p w:rsidR="00C50CE1" w:rsidRDefault="00C50CE1">
            <w:pPr>
              <w:spacing w:line="276" w:lineRule="auto"/>
              <w:rPr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91" w:type="dxa"/>
          </w:tcPr>
          <w:p w:rsidR="00C50CE1" w:rsidRDefault="00C50CE1">
            <w:pPr>
              <w:spacing w:line="276" w:lineRule="auto"/>
              <w:rPr>
                <w:rFonts w:eastAsia="Calibri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«СОГЛАСОВАНО»: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</w:t>
            </w:r>
          </w:p>
          <w:p w:rsidR="00C50CE1" w:rsidRDefault="00C50CE1">
            <w:pPr>
              <w:pStyle w:val="a3"/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КУ РК «ЦСЗН» Черноземельского района                            </w:t>
            </w: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50CE1" w:rsidRDefault="00C50CE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________Манджиева Э.В.</w:t>
            </w:r>
          </w:p>
          <w:p w:rsidR="00C50CE1" w:rsidRDefault="00C50CE1">
            <w:pPr>
              <w:spacing w:line="276" w:lineRule="auto"/>
              <w:rPr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</w:tr>
    </w:tbl>
    <w:p w:rsidR="00C50CE1" w:rsidRDefault="00C50CE1" w:rsidP="00C50CE1"/>
    <w:p w:rsidR="00C50CE1" w:rsidRDefault="00C50CE1" w:rsidP="00C50CE1">
      <w:pPr>
        <w:jc w:val="center"/>
      </w:pPr>
    </w:p>
    <w:p w:rsidR="00C50CE1" w:rsidRDefault="00C50CE1" w:rsidP="00C50CE1">
      <w:pPr>
        <w:jc w:val="center"/>
      </w:pPr>
    </w:p>
    <w:p w:rsidR="00A31D8A" w:rsidRDefault="00A31D8A"/>
    <w:sectPr w:rsidR="00A31D8A" w:rsidSect="00A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CE1"/>
    <w:rsid w:val="001E539D"/>
    <w:rsid w:val="00A27AF1"/>
    <w:rsid w:val="00A31D8A"/>
    <w:rsid w:val="00C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0C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0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2</cp:revision>
  <dcterms:created xsi:type="dcterms:W3CDTF">2020-02-10T07:26:00Z</dcterms:created>
  <dcterms:modified xsi:type="dcterms:W3CDTF">2020-02-10T07:27:00Z</dcterms:modified>
</cp:coreProperties>
</file>